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7" w:rsidRDefault="00ED1ABC" w:rsidP="00ED1ABC">
      <w:r>
        <w:t xml:space="preserve">Заявка </w:t>
      </w:r>
      <w:r w:rsidR="00E9141C">
        <w:t>на полу</w:t>
      </w:r>
      <w:bookmarkStart w:id="0" w:name="_GoBack"/>
      <w:bookmarkEnd w:id="0"/>
      <w:r w:rsidR="00E9141C">
        <w:t>чение гранта «</w:t>
      </w:r>
      <w:r w:rsidR="002334F8">
        <w:t xml:space="preserve">Мировые дети» </w:t>
      </w:r>
    </w:p>
    <w:p w:rsidR="00ED1ABC" w:rsidRDefault="00ED1ABC" w:rsidP="00ED1ABC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1"/>
        <w:gridCol w:w="9282"/>
      </w:tblGrid>
      <w:tr w:rsidR="00E9141C" w:rsidTr="00E9141C">
        <w:tc>
          <w:tcPr>
            <w:tcW w:w="531" w:type="dxa"/>
          </w:tcPr>
          <w:p w:rsidR="00E9141C" w:rsidRDefault="00E9141C" w:rsidP="00E9141C">
            <w:pPr>
              <w:tabs>
                <w:tab w:val="left" w:pos="2360"/>
              </w:tabs>
            </w:pPr>
            <w:r>
              <w:t>1.</w:t>
            </w:r>
          </w:p>
        </w:tc>
        <w:tc>
          <w:tcPr>
            <w:tcW w:w="9282" w:type="dxa"/>
          </w:tcPr>
          <w:p w:rsidR="00E9141C" w:rsidRDefault="00E9141C" w:rsidP="00E9141C">
            <w:pPr>
              <w:tabs>
                <w:tab w:val="left" w:pos="2360"/>
              </w:tabs>
            </w:pPr>
            <w:r>
              <w:t xml:space="preserve">Название </w:t>
            </w:r>
            <w:r w:rsidR="002334F8">
              <w:t xml:space="preserve">проекта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2.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Получатели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2334F8" w:rsidRDefault="002334F8" w:rsidP="00ED1ABC"/>
          <w:p w:rsidR="002334F8" w:rsidRDefault="002334F8" w:rsidP="00ED1AB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7505F39" wp14:editId="4161EE97">
                  <wp:simplePos x="0" y="0"/>
                  <wp:positionH relativeFrom="column">
                    <wp:posOffset>-78741</wp:posOffset>
                  </wp:positionH>
                  <wp:positionV relativeFrom="paragraph">
                    <wp:posOffset>95250</wp:posOffset>
                  </wp:positionV>
                  <wp:extent cx="6222365" cy="6222365"/>
                  <wp:effectExtent l="0" t="0" r="635" b="635"/>
                  <wp:wrapNone/>
                  <wp:docPr id="1" name="Изображение 1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365" cy="62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3.</w:t>
            </w:r>
          </w:p>
        </w:tc>
        <w:tc>
          <w:tcPr>
            <w:tcW w:w="9282" w:type="dxa"/>
          </w:tcPr>
          <w:p w:rsidR="00E9141C" w:rsidRDefault="00E9141C" w:rsidP="00ED1ABC">
            <w:proofErr w:type="spellStart"/>
            <w:r>
              <w:t>Творители</w:t>
            </w:r>
            <w:proofErr w:type="spellEnd"/>
            <w:r>
              <w:t xml:space="preserve">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4.</w:t>
            </w:r>
          </w:p>
        </w:tc>
        <w:tc>
          <w:tcPr>
            <w:tcW w:w="9282" w:type="dxa"/>
          </w:tcPr>
          <w:p w:rsidR="00E9141C" w:rsidRDefault="00E9141C" w:rsidP="00ED1ABC">
            <w:r>
              <w:t>Сроки выполнения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2334F8" w:rsidRDefault="002334F8" w:rsidP="00ED1ABC"/>
          <w:p w:rsidR="00E9141C" w:rsidRDefault="002334F8" w:rsidP="00ED1ABC">
            <w:r>
              <w:t xml:space="preserve">Срок реализации проекта до 30 </w:t>
            </w:r>
            <w:r w:rsidR="00D9673F">
              <w:t>сентября</w:t>
            </w:r>
            <w:r>
              <w:t xml:space="preserve"> 2015 г.</w:t>
            </w:r>
          </w:p>
          <w:p w:rsidR="002334F8" w:rsidRDefault="002334F8" w:rsidP="00ED1ABC">
            <w:r>
              <w:t xml:space="preserve">Отчёт до 15 </w:t>
            </w:r>
            <w:r w:rsidR="00D9673F">
              <w:t>октября</w:t>
            </w:r>
            <w:r>
              <w:t xml:space="preserve"> 2015 г. </w:t>
            </w:r>
          </w:p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5.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Место выполнения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6.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Описание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7.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Ожидаемый результат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8.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Координатор </w:t>
            </w:r>
            <w:r w:rsidR="002334F8">
              <w:t xml:space="preserve">(контактный телефон, адрес электронной почты) 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9.</w:t>
            </w:r>
          </w:p>
        </w:tc>
        <w:tc>
          <w:tcPr>
            <w:tcW w:w="9282" w:type="dxa"/>
          </w:tcPr>
          <w:p w:rsidR="00E9141C" w:rsidRDefault="00E9141C" w:rsidP="00ED1ABC">
            <w:r>
              <w:t xml:space="preserve">Куратор </w:t>
            </w:r>
            <w:r w:rsidR="002334F8">
              <w:t>(контактный телефон, адрес электронной почты)</w:t>
            </w:r>
          </w:p>
        </w:tc>
      </w:tr>
      <w:tr w:rsidR="00E9141C" w:rsidTr="00E9141C">
        <w:tc>
          <w:tcPr>
            <w:tcW w:w="9813" w:type="dxa"/>
            <w:gridSpan w:val="2"/>
          </w:tcPr>
          <w:p w:rsidR="00E9141C" w:rsidRDefault="00E9141C" w:rsidP="00ED1ABC"/>
          <w:p w:rsidR="002334F8" w:rsidRDefault="002334F8" w:rsidP="00ED1ABC"/>
          <w:p w:rsidR="002334F8" w:rsidRDefault="002334F8" w:rsidP="00ED1ABC"/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10.</w:t>
            </w:r>
          </w:p>
        </w:tc>
        <w:tc>
          <w:tcPr>
            <w:tcW w:w="9282" w:type="dxa"/>
          </w:tcPr>
          <w:p w:rsidR="00E9141C" w:rsidRDefault="00E9141C" w:rsidP="00ED1ABC">
            <w:r>
              <w:t>Логотип / Слоган</w:t>
            </w:r>
          </w:p>
        </w:tc>
      </w:tr>
      <w:tr w:rsidR="00E9141C" w:rsidTr="00E9141C">
        <w:tc>
          <w:tcPr>
            <w:tcW w:w="531" w:type="dxa"/>
          </w:tcPr>
          <w:p w:rsidR="00E9141C" w:rsidRDefault="00E9141C" w:rsidP="00ED1ABC">
            <w:r>
              <w:t>11.</w:t>
            </w:r>
          </w:p>
        </w:tc>
        <w:tc>
          <w:tcPr>
            <w:tcW w:w="9282" w:type="dxa"/>
          </w:tcPr>
          <w:p w:rsidR="00E9141C" w:rsidRDefault="00E9141C" w:rsidP="00ED1ABC">
            <w:r>
              <w:t>Смета</w:t>
            </w:r>
            <w:r w:rsidR="002334F8">
              <w:t xml:space="preserve"> (Приложение 1) </w:t>
            </w:r>
          </w:p>
        </w:tc>
      </w:tr>
    </w:tbl>
    <w:p w:rsidR="00ED1ABC" w:rsidRPr="00ED1ABC" w:rsidRDefault="00ED1ABC" w:rsidP="00ED1ABC"/>
    <w:sectPr w:rsidR="00ED1ABC" w:rsidRPr="00ED1ABC" w:rsidSect="00F35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2334F8"/>
    <w:rsid w:val="005B58F7"/>
    <w:rsid w:val="00D9673F"/>
    <w:rsid w:val="00E9141C"/>
    <w:rsid w:val="00ED1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Anna Mara</cp:lastModifiedBy>
  <cp:revision>2</cp:revision>
  <dcterms:created xsi:type="dcterms:W3CDTF">2015-05-15T03:27:00Z</dcterms:created>
  <dcterms:modified xsi:type="dcterms:W3CDTF">2015-05-15T03:27:00Z</dcterms:modified>
</cp:coreProperties>
</file>